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23AD" w14:textId="3F077AC1" w:rsidR="0083098F" w:rsidRPr="003D64C2" w:rsidRDefault="0083098F" w:rsidP="009579CF">
      <w:pPr>
        <w:pStyle w:val="Title"/>
        <w:outlineLvl w:val="0"/>
        <w:rPr>
          <w:rFonts w:ascii="Arial" w:hAnsi="Arial"/>
        </w:rPr>
      </w:pPr>
      <w:r w:rsidRPr="003D64C2">
        <w:rPr>
          <w:rFonts w:ascii="Arial" w:hAnsi="Arial"/>
        </w:rPr>
        <w:t>SOLICITUD DE MEMBRESÍA 20</w:t>
      </w:r>
      <w:r w:rsidR="00164A4E">
        <w:rPr>
          <w:rFonts w:ascii="Arial" w:hAnsi="Arial"/>
        </w:rPr>
        <w:t>20</w:t>
      </w:r>
      <w:r w:rsidRPr="003D64C2">
        <w:rPr>
          <w:rFonts w:ascii="Arial" w:hAnsi="Arial"/>
        </w:rPr>
        <w:t>-20</w:t>
      </w:r>
      <w:r w:rsidR="000A2BE5">
        <w:rPr>
          <w:rFonts w:ascii="Arial" w:hAnsi="Arial"/>
        </w:rPr>
        <w:t>2</w:t>
      </w:r>
      <w:r w:rsidR="00164A4E">
        <w:rPr>
          <w:rFonts w:ascii="Arial" w:hAnsi="Arial"/>
        </w:rPr>
        <w:t>1</w:t>
      </w:r>
      <w:r w:rsidRPr="003D64C2">
        <w:rPr>
          <w:rFonts w:ascii="Arial" w:hAnsi="Arial"/>
        </w:rPr>
        <w:t xml:space="preserve"> PARA EL PROGRAMA ESTUDIANTE SALUDABLE</w:t>
      </w:r>
    </w:p>
    <w:p w14:paraId="3D126FFA" w14:textId="77777777" w:rsidR="009579CF" w:rsidRDefault="009579CF">
      <w:pPr>
        <w:rPr>
          <w:rFonts w:ascii="Arial" w:hAnsi="Arial"/>
          <w:sz w:val="24"/>
        </w:rPr>
      </w:pPr>
    </w:p>
    <w:p w14:paraId="075E9248" w14:textId="77777777" w:rsidR="00710AED" w:rsidRPr="003D64C2" w:rsidRDefault="00710AED">
      <w:pPr>
        <w:rPr>
          <w:rFonts w:ascii="Arial" w:hAnsi="Arial"/>
          <w:sz w:val="24"/>
        </w:rPr>
      </w:pPr>
    </w:p>
    <w:p w14:paraId="521E7A12" w14:textId="77777777" w:rsidR="009579CF" w:rsidRPr="003D64C2" w:rsidRDefault="009579CF">
      <w:p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>Estimado padre/madre/encargado legal:</w:t>
      </w:r>
    </w:p>
    <w:p w14:paraId="763DDAEE" w14:textId="77777777" w:rsidR="009579CF" w:rsidRPr="003D64C2" w:rsidRDefault="009579CF">
      <w:pPr>
        <w:rPr>
          <w:rFonts w:ascii="Arial" w:hAnsi="Arial"/>
          <w:sz w:val="16"/>
        </w:rPr>
      </w:pPr>
    </w:p>
    <w:p w14:paraId="3E04C6DC" w14:textId="77777777" w:rsidR="009579CF" w:rsidRPr="00710AED" w:rsidRDefault="009579CF">
      <w:p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 xml:space="preserve">Su niño(a) es elegible para matricularse en el </w:t>
      </w:r>
      <w:r w:rsidRPr="003D64C2">
        <w:rPr>
          <w:rFonts w:ascii="Arial" w:hAnsi="Arial"/>
          <w:b/>
          <w:sz w:val="22"/>
        </w:rPr>
        <w:t>Programa Estudiante Saludable</w:t>
      </w:r>
      <w:r w:rsidRPr="003D64C2">
        <w:rPr>
          <w:rFonts w:ascii="Arial" w:hAnsi="Arial"/>
          <w:sz w:val="22"/>
        </w:rPr>
        <w:t xml:space="preserve">, disponible sólo en </w:t>
      </w:r>
      <w:r w:rsidRPr="003D64C2">
        <w:rPr>
          <w:rFonts w:ascii="Arial" w:hAnsi="Arial"/>
          <w:b/>
          <w:i/>
          <w:sz w:val="22"/>
        </w:rPr>
        <w:t>escuelas seleccionadas</w:t>
      </w:r>
      <w:r w:rsidRPr="003D64C2">
        <w:rPr>
          <w:rFonts w:ascii="Arial" w:hAnsi="Arial"/>
          <w:sz w:val="22"/>
        </w:rPr>
        <w:t xml:space="preserve"> </w:t>
      </w:r>
      <w:r w:rsidR="00C063DE">
        <w:rPr>
          <w:rFonts w:ascii="Arial" w:hAnsi="Arial"/>
          <w:i/>
          <w:sz w:val="22"/>
        </w:rPr>
        <w:t xml:space="preserve">(administrado solamente por la asistente de la clínica o enfermera escolar) </w:t>
      </w:r>
      <w:r w:rsidRPr="003D64C2">
        <w:rPr>
          <w:rFonts w:ascii="Arial" w:hAnsi="Arial"/>
          <w:sz w:val="22"/>
        </w:rPr>
        <w:t>en el distrito donde existan servici</w:t>
      </w:r>
      <w:r w:rsidR="00710AED">
        <w:rPr>
          <w:rFonts w:ascii="Arial" w:hAnsi="Arial"/>
          <w:sz w:val="22"/>
        </w:rPr>
        <w:t xml:space="preserve">os extendidos de enfermería.   El </w:t>
      </w:r>
      <w:r w:rsidR="00710AED">
        <w:rPr>
          <w:rFonts w:ascii="Arial" w:hAnsi="Arial"/>
          <w:b/>
          <w:sz w:val="22"/>
        </w:rPr>
        <w:t xml:space="preserve">Programa Estudiante Saludable </w:t>
      </w:r>
      <w:r w:rsidR="00710AED">
        <w:rPr>
          <w:rFonts w:ascii="Arial" w:hAnsi="Arial"/>
          <w:sz w:val="22"/>
        </w:rPr>
        <w:t>se ofrece libre de costo y todos los estudiantes son elegibles, sin importar el seguro.</w:t>
      </w:r>
    </w:p>
    <w:p w14:paraId="584DBD10" w14:textId="77777777" w:rsidR="009579CF" w:rsidRPr="003D64C2" w:rsidRDefault="009579CF">
      <w:pPr>
        <w:rPr>
          <w:rFonts w:ascii="Arial" w:hAnsi="Arial"/>
          <w:sz w:val="16"/>
        </w:rPr>
      </w:pPr>
    </w:p>
    <w:p w14:paraId="395AF22B" w14:textId="77777777" w:rsidR="009579CF" w:rsidRPr="003D64C2" w:rsidRDefault="009579CF">
      <w:p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 xml:space="preserve">El propósito principal del </w:t>
      </w:r>
      <w:r w:rsidRPr="003D64C2">
        <w:rPr>
          <w:rFonts w:ascii="Arial" w:hAnsi="Arial"/>
          <w:b/>
          <w:sz w:val="22"/>
        </w:rPr>
        <w:t xml:space="preserve">Programa Estudiante Saludable </w:t>
      </w:r>
      <w:r w:rsidRPr="003D64C2">
        <w:rPr>
          <w:rFonts w:ascii="Arial" w:hAnsi="Arial"/>
          <w:sz w:val="22"/>
        </w:rPr>
        <w:t xml:space="preserve">es </w:t>
      </w:r>
      <w:r w:rsidRPr="003D64C2">
        <w:rPr>
          <w:rFonts w:ascii="Arial" w:hAnsi="Arial"/>
          <w:b/>
          <w:sz w:val="22"/>
        </w:rPr>
        <w:t>mejorar la asistencia a la escuela</w:t>
      </w:r>
      <w:r w:rsidRPr="003D64C2">
        <w:rPr>
          <w:rFonts w:ascii="Arial" w:hAnsi="Arial"/>
          <w:sz w:val="22"/>
        </w:rPr>
        <w:t xml:space="preserve"> y </w:t>
      </w:r>
      <w:r w:rsidRPr="003D64C2">
        <w:rPr>
          <w:rFonts w:ascii="Arial" w:hAnsi="Arial"/>
          <w:b/>
          <w:sz w:val="22"/>
        </w:rPr>
        <w:t>reducir los</w:t>
      </w:r>
      <w:r w:rsidRPr="003D64C2">
        <w:rPr>
          <w:rFonts w:ascii="Arial" w:hAnsi="Arial"/>
          <w:sz w:val="22"/>
        </w:rPr>
        <w:t xml:space="preserve"> </w:t>
      </w:r>
      <w:r w:rsidRPr="003D64C2">
        <w:rPr>
          <w:rFonts w:ascii="Arial" w:hAnsi="Arial"/>
          <w:b/>
          <w:sz w:val="22"/>
        </w:rPr>
        <w:t>problemas de salud</w:t>
      </w:r>
      <w:r w:rsidRPr="003D64C2">
        <w:rPr>
          <w:rFonts w:ascii="Arial" w:hAnsi="Arial"/>
          <w:sz w:val="22"/>
        </w:rPr>
        <w:t xml:space="preserve"> que ocurren durante el día escolar</w:t>
      </w:r>
      <w:r w:rsidR="00710AED">
        <w:rPr>
          <w:rFonts w:ascii="Arial" w:hAnsi="Arial"/>
          <w:sz w:val="22"/>
        </w:rPr>
        <w:t>.</w:t>
      </w:r>
      <w:r w:rsidRPr="003D64C2">
        <w:rPr>
          <w:rFonts w:ascii="Arial" w:hAnsi="Arial"/>
          <w:sz w:val="22"/>
        </w:rPr>
        <w:t xml:space="preserve">  Cualquier estudiante puede darse de baja del  </w:t>
      </w:r>
      <w:r w:rsidRPr="003D64C2">
        <w:rPr>
          <w:rFonts w:ascii="Arial" w:hAnsi="Arial"/>
          <w:b/>
          <w:sz w:val="22"/>
        </w:rPr>
        <w:t>Programa Estudiante Saludable</w:t>
      </w:r>
      <w:r w:rsidRPr="003D64C2">
        <w:rPr>
          <w:rFonts w:ascii="Arial" w:hAnsi="Arial"/>
          <w:sz w:val="22"/>
        </w:rPr>
        <w:t xml:space="preserve"> en cualquier momento por decisión del padre/madre/encargado legal o por el personal de los servicios escolares de salud mediante aviso escrito.  </w:t>
      </w:r>
    </w:p>
    <w:p w14:paraId="71092FEA" w14:textId="77777777" w:rsidR="009579CF" w:rsidRPr="003D64C2" w:rsidRDefault="009579CF">
      <w:pPr>
        <w:rPr>
          <w:rFonts w:ascii="Arial" w:hAnsi="Arial"/>
          <w:sz w:val="16"/>
        </w:rPr>
      </w:pPr>
    </w:p>
    <w:p w14:paraId="08800B1D" w14:textId="77777777" w:rsidR="009579CF" w:rsidRPr="003D64C2" w:rsidRDefault="009579CF">
      <w:p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 xml:space="preserve">El Programa Estudiante Saludable es un compromiso del Distrito Escolar del Condado de Pasco, </w:t>
      </w:r>
      <w:r>
        <w:rPr>
          <w:rFonts w:ascii="Arial" w:hAnsi="Arial"/>
          <w:sz w:val="22"/>
        </w:rPr>
        <w:t xml:space="preserve">y tiene la intención </w:t>
      </w:r>
      <w:r w:rsidR="00710AED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 ayudar a los estudiantes a permanecer en la escuela, listos para aprender.  </w:t>
      </w:r>
      <w:r w:rsidRPr="003D64C2">
        <w:rPr>
          <w:rFonts w:ascii="Arial" w:hAnsi="Arial"/>
          <w:sz w:val="22"/>
        </w:rPr>
        <w:t xml:space="preserve">Los servicios </w:t>
      </w:r>
      <w:r>
        <w:rPr>
          <w:rFonts w:ascii="Arial" w:hAnsi="Arial"/>
          <w:sz w:val="22"/>
        </w:rPr>
        <w:t xml:space="preserve">disponibles </w:t>
      </w:r>
      <w:r w:rsidRPr="003D64C2">
        <w:rPr>
          <w:rFonts w:ascii="Arial" w:hAnsi="Arial"/>
          <w:sz w:val="22"/>
        </w:rPr>
        <w:t xml:space="preserve">a estudiantes matriculados en el </w:t>
      </w:r>
      <w:r w:rsidRPr="003D64C2">
        <w:rPr>
          <w:rFonts w:ascii="Arial" w:hAnsi="Arial"/>
          <w:b/>
          <w:sz w:val="22"/>
        </w:rPr>
        <w:t>Programa Estudiante Saludable</w:t>
      </w:r>
      <w:r w:rsidRPr="003D64C2">
        <w:rPr>
          <w:rFonts w:ascii="Arial" w:hAnsi="Arial"/>
          <w:sz w:val="22"/>
        </w:rPr>
        <w:t xml:space="preserve"> pudieran incluir:</w:t>
      </w:r>
    </w:p>
    <w:p w14:paraId="3337089D" w14:textId="77777777" w:rsidR="009579CF" w:rsidRPr="003D64C2" w:rsidRDefault="009579CF">
      <w:pPr>
        <w:rPr>
          <w:rFonts w:ascii="Arial" w:hAnsi="Arial"/>
          <w:sz w:val="16"/>
        </w:rPr>
      </w:pPr>
    </w:p>
    <w:p w14:paraId="615247E6" w14:textId="77777777" w:rsidR="009579CF" w:rsidRPr="003D64C2" w:rsidRDefault="009579C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Manejo </w:t>
      </w:r>
      <w:r w:rsidRPr="003D64C2">
        <w:rPr>
          <w:rFonts w:ascii="Arial" w:hAnsi="Arial"/>
          <w:b/>
          <w:sz w:val="22"/>
        </w:rPr>
        <w:t xml:space="preserve">de una enfermedad o lesión aguda, y la administración </w:t>
      </w:r>
      <w:r w:rsidR="00710AED">
        <w:rPr>
          <w:rFonts w:ascii="Arial" w:hAnsi="Arial"/>
          <w:b/>
          <w:sz w:val="22"/>
        </w:rPr>
        <w:t>limitada de</w:t>
      </w:r>
      <w:r w:rsidRPr="003D64C2">
        <w:rPr>
          <w:rFonts w:ascii="Arial" w:hAnsi="Arial"/>
          <w:b/>
          <w:sz w:val="22"/>
        </w:rPr>
        <w:t xml:space="preserve"> medicamentos </w:t>
      </w:r>
      <w:r w:rsidRPr="003D64C2">
        <w:rPr>
          <w:rFonts w:ascii="Arial" w:hAnsi="Arial"/>
          <w:sz w:val="22"/>
        </w:rPr>
        <w:t>siguiendo las instrucciones del médico y los p</w:t>
      </w:r>
      <w:r w:rsidR="00710AED">
        <w:rPr>
          <w:rFonts w:ascii="Arial" w:hAnsi="Arial"/>
          <w:sz w:val="22"/>
        </w:rPr>
        <w:t>rotocolos (</w:t>
      </w:r>
      <w:r w:rsidRPr="003D64C2">
        <w:rPr>
          <w:rFonts w:ascii="Arial" w:hAnsi="Arial"/>
          <w:sz w:val="22"/>
        </w:rPr>
        <w:t xml:space="preserve">ej. </w:t>
      </w:r>
      <w:r w:rsidR="00A838D2">
        <w:rPr>
          <w:rFonts w:ascii="Arial" w:hAnsi="Arial"/>
          <w:sz w:val="22"/>
        </w:rPr>
        <w:t xml:space="preserve">Ibuprofen, </w:t>
      </w:r>
      <w:r w:rsidRPr="00710AED">
        <w:rPr>
          <w:rFonts w:ascii="Arial" w:hAnsi="Arial"/>
          <w:sz w:val="22"/>
        </w:rPr>
        <w:t>Tylenol, Motrin</w:t>
      </w:r>
      <w:r w:rsidRPr="00710AED">
        <w:rPr>
          <w:rFonts w:ascii="Arial" w:hAnsi="Arial"/>
          <w:b/>
          <w:sz w:val="22"/>
        </w:rPr>
        <w:t>,</w:t>
      </w:r>
      <w:r w:rsidRPr="00710AED">
        <w:rPr>
          <w:rFonts w:ascii="Arial" w:hAnsi="Arial"/>
          <w:sz w:val="22"/>
        </w:rPr>
        <w:t xml:space="preserve"> Robitussin, Tums, ungüentos funguicidas, Benadryl, </w:t>
      </w:r>
      <w:r w:rsidRPr="003D64C2">
        <w:rPr>
          <w:rFonts w:ascii="Arial" w:hAnsi="Arial"/>
          <w:sz w:val="22"/>
        </w:rPr>
        <w:t>hidrocortisona, etc.).</w:t>
      </w:r>
    </w:p>
    <w:p w14:paraId="2C9D2CBB" w14:textId="77777777" w:rsidR="009579CF" w:rsidRPr="003D64C2" w:rsidRDefault="009579C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Obser</w:t>
      </w:r>
      <w:r w:rsidR="00710AED">
        <w:rPr>
          <w:rFonts w:ascii="Arial" w:hAnsi="Arial"/>
          <w:b/>
          <w:sz w:val="22"/>
        </w:rPr>
        <w:t>vación y seguimiento de</w:t>
      </w:r>
      <w:r>
        <w:rPr>
          <w:rFonts w:ascii="Arial" w:hAnsi="Arial"/>
          <w:b/>
          <w:sz w:val="22"/>
        </w:rPr>
        <w:t>:</w:t>
      </w:r>
      <w:r w:rsidRPr="003D64C2">
        <w:rPr>
          <w:rFonts w:ascii="Arial" w:hAnsi="Arial"/>
          <w:b/>
          <w:sz w:val="22"/>
        </w:rPr>
        <w:t xml:space="preserve"> enfermedades transmisibles (</w:t>
      </w:r>
      <w:r w:rsidRPr="003D64C2">
        <w:rPr>
          <w:rFonts w:ascii="Arial" w:hAnsi="Arial"/>
          <w:sz w:val="22"/>
        </w:rPr>
        <w:t>p.ej. conjuntivitis, tiña</w:t>
      </w:r>
      <w:r>
        <w:rPr>
          <w:rFonts w:ascii="Arial" w:hAnsi="Arial"/>
          <w:sz w:val="22"/>
        </w:rPr>
        <w:t>, etc.</w:t>
      </w:r>
      <w:r w:rsidRPr="003D64C2">
        <w:rPr>
          <w:rFonts w:ascii="Arial" w:hAnsi="Arial"/>
          <w:b/>
          <w:sz w:val="22"/>
        </w:rPr>
        <w:t>).</w:t>
      </w:r>
    </w:p>
    <w:p w14:paraId="24C9C42C" w14:textId="77777777" w:rsidR="009579CF" w:rsidRPr="003D64C2" w:rsidRDefault="009579C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 w:rsidRPr="003D64C2">
        <w:rPr>
          <w:rFonts w:ascii="Arial" w:hAnsi="Arial"/>
          <w:b/>
          <w:sz w:val="22"/>
        </w:rPr>
        <w:t xml:space="preserve">Un profesional de la salud se comunicará con usted </w:t>
      </w:r>
      <w:r w:rsidRPr="003D64C2">
        <w:rPr>
          <w:rFonts w:ascii="Arial" w:hAnsi="Arial"/>
          <w:sz w:val="22"/>
        </w:rPr>
        <w:t xml:space="preserve">sobre cualquier problema particular de salud que presente su niño(a) y que requiera evaluación, seguimiento o referido.  </w:t>
      </w:r>
    </w:p>
    <w:p w14:paraId="6B779556" w14:textId="77777777" w:rsidR="009579CF" w:rsidRPr="003D64C2" w:rsidRDefault="009579C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Chequeos médicos</w:t>
      </w:r>
      <w:r w:rsidRPr="003D64C2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(servicios de enfermera ARNP) </w:t>
      </w:r>
      <w:r w:rsidRPr="003D64C2">
        <w:rPr>
          <w:rFonts w:ascii="Arial" w:hAnsi="Arial"/>
          <w:sz w:val="22"/>
        </w:rPr>
        <w:t xml:space="preserve">para comenzar en la escuela, hacer deportes, </w:t>
      </w:r>
      <w:r>
        <w:rPr>
          <w:rFonts w:ascii="Arial" w:hAnsi="Arial"/>
          <w:sz w:val="22"/>
        </w:rPr>
        <w:t>etc.</w:t>
      </w:r>
      <w:r w:rsidRPr="003D64C2">
        <w:rPr>
          <w:rFonts w:ascii="Arial" w:hAnsi="Arial"/>
          <w:sz w:val="22"/>
        </w:rPr>
        <w:t xml:space="preserve"> pudieran estar disponibles en algunas escuelas</w:t>
      </w:r>
      <w:r w:rsidR="00DF7AC3">
        <w:rPr>
          <w:rFonts w:ascii="Arial" w:hAnsi="Arial"/>
          <w:sz w:val="22"/>
        </w:rPr>
        <w:t xml:space="preserve"> solamente</w:t>
      </w:r>
      <w:r w:rsidRPr="003D64C2">
        <w:rPr>
          <w:rFonts w:ascii="Arial" w:hAnsi="Arial"/>
          <w:sz w:val="22"/>
        </w:rPr>
        <w:t xml:space="preserve">.  </w:t>
      </w:r>
    </w:p>
    <w:p w14:paraId="65A8FDC6" w14:textId="77777777" w:rsidR="009579CF" w:rsidRPr="003D64C2" w:rsidRDefault="009579CF" w:rsidP="009579CF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/>
          <w:b/>
          <w:bCs/>
          <w:sz w:val="22"/>
        </w:rPr>
      </w:pPr>
      <w:r w:rsidRPr="003D64C2">
        <w:rPr>
          <w:rFonts w:ascii="Arial" w:hAnsi="Arial"/>
          <w:b/>
          <w:sz w:val="22"/>
        </w:rPr>
        <w:t>Pruebas de laboratorio</w:t>
      </w:r>
      <w:r w:rsidRPr="003D64C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3D64C2">
        <w:rPr>
          <w:rFonts w:ascii="Arial" w:hAnsi="Arial"/>
          <w:sz w:val="22"/>
        </w:rPr>
        <w:t>hematocrito/hemoglobina, anemia, azú</w:t>
      </w:r>
      <w:r w:rsidR="00DF7AC3">
        <w:rPr>
          <w:rFonts w:ascii="Arial" w:hAnsi="Arial"/>
          <w:sz w:val="22"/>
        </w:rPr>
        <w:t>car en sangre, análisis de orina</w:t>
      </w:r>
      <w:r w:rsidRPr="003D64C2">
        <w:rPr>
          <w:rFonts w:ascii="Arial" w:hAnsi="Arial"/>
          <w:sz w:val="22"/>
        </w:rPr>
        <w:t>, y prueba de embarazo</w:t>
      </w:r>
      <w:r>
        <w:rPr>
          <w:rFonts w:ascii="Arial" w:hAnsi="Arial"/>
          <w:sz w:val="22"/>
        </w:rPr>
        <w:t>), pudieran estar disponibles en algunas escuelas.</w:t>
      </w:r>
    </w:p>
    <w:p w14:paraId="1F1C86C0" w14:textId="77777777" w:rsidR="009579CF" w:rsidRPr="003D64C2" w:rsidRDefault="009579CF">
      <w:pPr>
        <w:rPr>
          <w:rFonts w:ascii="Arial" w:hAnsi="Arial"/>
          <w:sz w:val="16"/>
        </w:rPr>
      </w:pPr>
    </w:p>
    <w:p w14:paraId="246A23DB" w14:textId="77777777" w:rsidR="009579CF" w:rsidRPr="003D64C2" w:rsidRDefault="009579CF">
      <w:p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>Por favor, informe a la enfermera escolar si durante el año escolar se le diagnosti</w:t>
      </w:r>
      <w:r w:rsidR="00710AED">
        <w:rPr>
          <w:rFonts w:ascii="Arial" w:hAnsi="Arial"/>
          <w:sz w:val="22"/>
        </w:rPr>
        <w:t xml:space="preserve">ca a su niño(a) cualquier </w:t>
      </w:r>
      <w:r w:rsidRPr="003D64C2">
        <w:rPr>
          <w:rFonts w:ascii="Arial" w:hAnsi="Arial"/>
          <w:sz w:val="22"/>
        </w:rPr>
        <w:t>condición de salud</w:t>
      </w:r>
      <w:r w:rsidR="00710AED">
        <w:rPr>
          <w:rFonts w:ascii="Arial" w:hAnsi="Arial"/>
          <w:sz w:val="22"/>
        </w:rPr>
        <w:t xml:space="preserve"> nueva</w:t>
      </w:r>
      <w:r w:rsidRPr="003D64C2">
        <w:rPr>
          <w:rFonts w:ascii="Arial" w:hAnsi="Arial"/>
          <w:sz w:val="22"/>
        </w:rPr>
        <w:t xml:space="preserve">, así como cualquier cambio que se presente en su estado de salud.    </w:t>
      </w:r>
    </w:p>
    <w:p w14:paraId="16EE5391" w14:textId="77777777" w:rsidR="009579CF" w:rsidRPr="003D64C2" w:rsidRDefault="009579CF">
      <w:pPr>
        <w:rPr>
          <w:rFonts w:ascii="Arial" w:hAnsi="Arial"/>
          <w:sz w:val="16"/>
        </w:rPr>
      </w:pPr>
    </w:p>
    <w:p w14:paraId="50088E55" w14:textId="77777777" w:rsidR="009579CF" w:rsidRPr="003D64C2" w:rsidRDefault="009579CF">
      <w:pPr>
        <w:rPr>
          <w:rFonts w:ascii="Arial" w:hAnsi="Arial"/>
          <w:b/>
          <w:sz w:val="22"/>
        </w:rPr>
      </w:pPr>
      <w:r w:rsidRPr="003D64C2">
        <w:rPr>
          <w:rFonts w:ascii="Arial" w:hAnsi="Arial"/>
          <w:b/>
          <w:sz w:val="22"/>
        </w:rPr>
        <w:t xml:space="preserve">La meta primaria de los servicios escolares de salud es apoyar el éxito académico de su niño(a), manteniendo su bienestar físico y mental.  </w:t>
      </w:r>
    </w:p>
    <w:p w14:paraId="7349369B" w14:textId="77777777" w:rsidR="009579CF" w:rsidRDefault="009579CF">
      <w:pPr>
        <w:rPr>
          <w:rFonts w:ascii="Arial" w:hAnsi="Arial"/>
          <w:b/>
          <w:sz w:val="16"/>
          <w:u w:val="single"/>
        </w:rPr>
      </w:pPr>
    </w:p>
    <w:p w14:paraId="5AC0CF71" w14:textId="77777777" w:rsidR="00344D5A" w:rsidRPr="003D64C2" w:rsidRDefault="00344D5A">
      <w:pPr>
        <w:rPr>
          <w:rFonts w:ascii="Arial" w:hAnsi="Arial"/>
          <w:b/>
          <w:sz w:val="16"/>
          <w:u w:val="single"/>
        </w:rPr>
      </w:pPr>
    </w:p>
    <w:p w14:paraId="31E31B10" w14:textId="77777777" w:rsidR="009579CF" w:rsidRDefault="009579CF">
      <w:pPr>
        <w:rPr>
          <w:rFonts w:ascii="Arial" w:hAnsi="Arial"/>
          <w:b/>
          <w:sz w:val="16"/>
          <w:u w:val="single"/>
        </w:rPr>
      </w:pPr>
    </w:p>
    <w:p w14:paraId="7091F5B3" w14:textId="77777777" w:rsidR="00344D5A" w:rsidRPr="003D64C2" w:rsidRDefault="00344D5A">
      <w:pPr>
        <w:rPr>
          <w:rFonts w:ascii="Arial" w:hAnsi="Arial"/>
          <w:b/>
          <w:sz w:val="16"/>
          <w:u w:val="single"/>
        </w:rPr>
      </w:pPr>
    </w:p>
    <w:p w14:paraId="2A8BB968" w14:textId="77777777" w:rsidR="009579CF" w:rsidRPr="003D64C2" w:rsidRDefault="009579CF" w:rsidP="009579CF">
      <w:pPr>
        <w:outlineLvl w:val="0"/>
        <w:rPr>
          <w:rFonts w:ascii="Arial" w:hAnsi="Arial"/>
          <w:b/>
          <w:sz w:val="22"/>
          <w:u w:val="single"/>
        </w:rPr>
      </w:pPr>
      <w:r w:rsidRPr="003D64C2">
        <w:rPr>
          <w:rFonts w:ascii="Arial" w:hAnsi="Arial"/>
          <w:b/>
          <w:sz w:val="22"/>
          <w:u w:val="single"/>
        </w:rPr>
        <w:t>PARA MATRICULAR A SU NIÑO(A) EN EL PROGRAMA ESTUDIANTE SALUDABLE:</w:t>
      </w:r>
    </w:p>
    <w:p w14:paraId="4D549B7B" w14:textId="77777777" w:rsidR="009579CF" w:rsidRPr="003D64C2" w:rsidRDefault="009579CF" w:rsidP="009579CF">
      <w:pPr>
        <w:outlineLvl w:val="0"/>
        <w:rPr>
          <w:rFonts w:ascii="Arial" w:hAnsi="Arial"/>
          <w:b/>
          <w:sz w:val="16"/>
          <w:u w:val="single"/>
        </w:rPr>
      </w:pPr>
    </w:p>
    <w:p w14:paraId="41DD8936" w14:textId="77777777" w:rsidR="009579CF" w:rsidRPr="003D64C2" w:rsidRDefault="009579CF" w:rsidP="009579C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Por favor, complete</w:t>
      </w:r>
      <w:r w:rsidRPr="003D64C2">
        <w:rPr>
          <w:rFonts w:ascii="Arial" w:hAnsi="Arial"/>
          <w:sz w:val="22"/>
        </w:rPr>
        <w:t xml:space="preserve"> el formulario de </w:t>
      </w:r>
      <w:r w:rsidR="00710AED">
        <w:rPr>
          <w:rFonts w:ascii="Arial" w:hAnsi="Arial"/>
          <w:sz w:val="22"/>
        </w:rPr>
        <w:t>solicitud de m</w:t>
      </w:r>
      <w:r>
        <w:rPr>
          <w:rFonts w:ascii="Arial" w:hAnsi="Arial"/>
          <w:sz w:val="22"/>
        </w:rPr>
        <w:t xml:space="preserve">embresía </w:t>
      </w:r>
      <w:r w:rsidR="00710AED">
        <w:rPr>
          <w:rFonts w:ascii="Arial" w:hAnsi="Arial"/>
          <w:sz w:val="22"/>
        </w:rPr>
        <w:t>para e</w:t>
      </w:r>
      <w:r>
        <w:rPr>
          <w:rFonts w:ascii="Arial" w:hAnsi="Arial"/>
          <w:sz w:val="22"/>
        </w:rPr>
        <w:t>l Programa Estudiante Saludable</w:t>
      </w:r>
      <w:r w:rsidRPr="003D64C2">
        <w:rPr>
          <w:rFonts w:ascii="Arial" w:hAnsi="Arial"/>
          <w:sz w:val="22"/>
        </w:rPr>
        <w:t xml:space="preserve"> </w:t>
      </w:r>
    </w:p>
    <w:p w14:paraId="6AE5BA0D" w14:textId="77777777" w:rsidR="009579CF" w:rsidRDefault="009579CF" w:rsidP="009579C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Asegúrese de completar la sección “Historial Médico del Estudiante”</w:t>
      </w:r>
    </w:p>
    <w:p w14:paraId="0A1F71F9" w14:textId="77777777" w:rsidR="009579CF" w:rsidRPr="003D64C2" w:rsidRDefault="009579CF" w:rsidP="009579C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 requiere la firma del padre/madre/encargado legal debajo de la “Declaración de Inscripción”</w:t>
      </w:r>
    </w:p>
    <w:p w14:paraId="73640AA3" w14:textId="77777777" w:rsidR="009579CF" w:rsidRPr="003D64C2" w:rsidRDefault="009579CF" w:rsidP="009579CF">
      <w:pPr>
        <w:numPr>
          <w:ilvl w:val="0"/>
          <w:numId w:val="3"/>
        </w:numPr>
        <w:rPr>
          <w:rFonts w:ascii="Arial" w:hAnsi="Arial"/>
          <w:sz w:val="22"/>
        </w:rPr>
      </w:pPr>
      <w:r w:rsidRPr="003D64C2">
        <w:rPr>
          <w:rFonts w:ascii="Arial" w:hAnsi="Arial"/>
          <w:sz w:val="22"/>
        </w:rPr>
        <w:t>Dev</w:t>
      </w:r>
      <w:r>
        <w:rPr>
          <w:rFonts w:ascii="Arial" w:hAnsi="Arial"/>
          <w:sz w:val="22"/>
        </w:rPr>
        <w:t>uelva</w:t>
      </w:r>
      <w:r w:rsidRPr="003D64C2">
        <w:rPr>
          <w:rFonts w:ascii="Arial" w:hAnsi="Arial"/>
          <w:sz w:val="22"/>
        </w:rPr>
        <w:t xml:space="preserve"> este formulario a la asistente o enfermera de la clínica de la escuela.  </w:t>
      </w:r>
    </w:p>
    <w:p w14:paraId="5FF8FD5C" w14:textId="77777777" w:rsidR="009579CF" w:rsidRDefault="009579CF">
      <w:pPr>
        <w:rPr>
          <w:rFonts w:ascii="Arial" w:hAnsi="Arial"/>
          <w:sz w:val="16"/>
        </w:rPr>
      </w:pPr>
    </w:p>
    <w:p w14:paraId="6E1C8CDC" w14:textId="77777777" w:rsidR="00710AED" w:rsidRDefault="00710AED">
      <w:pPr>
        <w:rPr>
          <w:rFonts w:ascii="Arial" w:hAnsi="Arial"/>
          <w:sz w:val="16"/>
        </w:rPr>
      </w:pPr>
    </w:p>
    <w:p w14:paraId="5854B6FA" w14:textId="77777777" w:rsidR="00710AED" w:rsidRDefault="00710AED">
      <w:pPr>
        <w:rPr>
          <w:rFonts w:ascii="Arial" w:hAnsi="Arial"/>
          <w:sz w:val="16"/>
        </w:rPr>
      </w:pPr>
    </w:p>
    <w:p w14:paraId="44FC73C1" w14:textId="77777777" w:rsidR="00710AED" w:rsidRDefault="00710AED">
      <w:pPr>
        <w:rPr>
          <w:rFonts w:ascii="Arial" w:hAnsi="Arial"/>
          <w:sz w:val="16"/>
        </w:rPr>
      </w:pPr>
    </w:p>
    <w:p w14:paraId="23F19246" w14:textId="77777777" w:rsidR="009579CF" w:rsidRDefault="009579CF">
      <w:pPr>
        <w:rPr>
          <w:rFonts w:ascii="Arial" w:hAnsi="Arial"/>
          <w:sz w:val="1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0"/>
      </w:tblGrid>
      <w:tr w:rsidR="009579CF" w:rsidRPr="00650712" w14:paraId="671FBAB0" w14:textId="77777777" w:rsidTr="004B3251">
        <w:tc>
          <w:tcPr>
            <w:tcW w:w="10170" w:type="dxa"/>
          </w:tcPr>
          <w:p w14:paraId="05855522" w14:textId="77777777" w:rsidR="009579CF" w:rsidRPr="00710AED" w:rsidRDefault="009579CF" w:rsidP="004B3251">
            <w:pPr>
              <w:jc w:val="center"/>
              <w:rPr>
                <w:rFonts w:ascii="Big Caslon" w:hAnsi="Big Caslon"/>
                <w:i/>
              </w:rPr>
            </w:pPr>
            <w:r w:rsidRPr="00710AED">
              <w:rPr>
                <w:rFonts w:ascii="Big Caslon" w:hAnsi="Big Caslon"/>
                <w:i/>
              </w:rPr>
              <w:t>Toda información médica se mantendrá confidencial entre usted y el proveedor de servicios de salud.  Los expedientes se guardan y se mantienen dentro de la Oficina de Salud, y no se comparten con nadie de acuerdo con las normas de HIPAA.  El Director Médico del Departamento de Salud del Condado de Pasco provee supervisión a este programa.</w:t>
            </w:r>
          </w:p>
        </w:tc>
      </w:tr>
    </w:tbl>
    <w:p w14:paraId="4749DAC3" w14:textId="77777777" w:rsidR="009579CF" w:rsidRPr="003D64C2" w:rsidRDefault="009579CF">
      <w:pPr>
        <w:rPr>
          <w:rFonts w:ascii="Arial" w:hAnsi="Arial"/>
          <w:sz w:val="16"/>
        </w:rPr>
      </w:pPr>
    </w:p>
    <w:p w14:paraId="775A4919" w14:textId="77777777" w:rsidR="009579CF" w:rsidRDefault="009579CF" w:rsidP="009579CF">
      <w:pPr>
        <w:rPr>
          <w:rFonts w:ascii="Arial" w:hAnsi="Arial"/>
          <w:sz w:val="16"/>
        </w:rPr>
      </w:pPr>
    </w:p>
    <w:p w14:paraId="5DB33140" w14:textId="77777777" w:rsidR="004B3251" w:rsidRDefault="004B3251" w:rsidP="009579CF">
      <w:pPr>
        <w:rPr>
          <w:rFonts w:ascii="Arial" w:hAnsi="Arial"/>
          <w:sz w:val="16"/>
        </w:rPr>
      </w:pPr>
    </w:p>
    <w:p w14:paraId="3E75571E" w14:textId="77777777" w:rsidR="004B3251" w:rsidRPr="00313966" w:rsidRDefault="00344D5A" w:rsidP="009579CF">
      <w:pPr>
        <w:rPr>
          <w:sz w:val="16"/>
        </w:rPr>
      </w:pPr>
      <w:r>
        <w:rPr>
          <w:rFonts w:ascii="Arial" w:hAnsi="Arial"/>
          <w:sz w:val="16"/>
        </w:rPr>
        <w:t>4/1</w:t>
      </w:r>
      <w:r w:rsidR="000A2BE5">
        <w:rPr>
          <w:rFonts w:ascii="Arial" w:hAnsi="Arial"/>
          <w:sz w:val="16"/>
        </w:rPr>
        <w:t>9</w:t>
      </w:r>
    </w:p>
    <w:sectPr w:rsidR="004B3251" w:rsidRPr="00313966" w:rsidSect="00710AED">
      <w:pgSz w:w="12240" w:h="15840"/>
      <w:pgMar w:top="108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Arial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DB0F9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C96099"/>
    <w:multiLevelType w:val="hybridMultilevel"/>
    <w:tmpl w:val="48EAC9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0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01"/>
    <w:rsid w:val="000178C0"/>
    <w:rsid w:val="00054E92"/>
    <w:rsid w:val="000A2BE5"/>
    <w:rsid w:val="00164A4E"/>
    <w:rsid w:val="003339D7"/>
    <w:rsid w:val="00344D5A"/>
    <w:rsid w:val="00366834"/>
    <w:rsid w:val="004B3251"/>
    <w:rsid w:val="005852E2"/>
    <w:rsid w:val="00710AED"/>
    <w:rsid w:val="00823A01"/>
    <w:rsid w:val="0083098F"/>
    <w:rsid w:val="00831187"/>
    <w:rsid w:val="009579CF"/>
    <w:rsid w:val="009A1D77"/>
    <w:rsid w:val="00A37F25"/>
    <w:rsid w:val="00A838D2"/>
    <w:rsid w:val="00C063DE"/>
    <w:rsid w:val="00CB55A7"/>
    <w:rsid w:val="00DF7AC3"/>
    <w:rsid w:val="00E26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C06F6B"/>
  <w14:defaultImageDpi w14:val="300"/>
  <w15:chartTrackingRefBased/>
  <w15:docId w15:val="{AF62C42A-53EF-4A18-8F1A-948A48B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table" w:styleId="TableGrid">
    <w:name w:val="Table Grid"/>
    <w:basedOn w:val="TableNormal"/>
    <w:uiPriority w:val="59"/>
    <w:rsid w:val="00313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7" ma:contentTypeDescription="Create a new document." ma:contentTypeScope="" ma:versionID="edf0b2f3b4544259e86bda7479bb056c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b687e8cf53c11d1681886f9892475701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5586A-FAB3-4D92-8E2F-A66DF66D246F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customXml/itemProps2.xml><?xml version="1.0" encoding="utf-8"?>
<ds:datastoreItem xmlns:ds="http://schemas.openxmlformats.org/officeDocument/2006/customXml" ds:itemID="{D8AD1D7A-DC01-4167-A994-87B41EC9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A0DAC-613D-474D-99C2-6B1EB85D6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School Health Services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Marjorie L. Brazier</cp:lastModifiedBy>
  <cp:revision>2</cp:revision>
  <cp:lastPrinted>2018-04-06T22:10:00Z</cp:lastPrinted>
  <dcterms:created xsi:type="dcterms:W3CDTF">2020-05-26T18:58:00Z</dcterms:created>
  <dcterms:modified xsi:type="dcterms:W3CDTF">2020-05-26T18:58:00Z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